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D811A3" w:rsidRPr="000635C4" w:rsidRDefault="00F75EB9" w:rsidP="00D811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ООО</w:t>
      </w:r>
      <w:r w:rsidR="00D811A3" w:rsidRPr="000635C4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Паритет-НН</w:t>
      </w:r>
      <w:proofErr w:type="spellEnd"/>
      <w:r w:rsidR="00D811A3" w:rsidRPr="000635C4">
        <w:rPr>
          <w:rFonts w:ascii="Times New Roman" w:hAnsi="Times New Roman" w:cs="Times New Roman"/>
          <w:b/>
          <w:sz w:val="26"/>
          <w:szCs w:val="26"/>
        </w:rPr>
        <w:t>»</w:t>
      </w: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 xml:space="preserve">Проверка, в том числе снятие показаний, прибора учета </w:t>
      </w:r>
    </w:p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перед его демонтажем для ремонта, поверки или замены.</w:t>
      </w: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Круг заявителей: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физические, юридические лица, индивидуальные предприниматели.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платы за предоставление услуги (процесса) и основание ее взимания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: отсутствует.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): личное обращение или посредством почты, при  наличии технологического присоединения к сетям </w:t>
      </w:r>
      <w:r w:rsidR="00D811A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F75EB9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D811A3">
        <w:rPr>
          <w:rFonts w:ascii="Times New Roman" w:eastAsia="Calibri" w:hAnsi="Times New Roman" w:cs="Times New Roman"/>
          <w:sz w:val="24"/>
          <w:szCs w:val="24"/>
          <w:lang w:eastAsia="en-US"/>
        </w:rPr>
        <w:t>О «</w:t>
      </w:r>
      <w:proofErr w:type="spellStart"/>
      <w:r w:rsidR="00F75EB9">
        <w:rPr>
          <w:rFonts w:ascii="Times New Roman" w:eastAsia="Calibri" w:hAnsi="Times New Roman" w:cs="Times New Roman"/>
          <w:sz w:val="24"/>
          <w:szCs w:val="24"/>
          <w:lang w:eastAsia="en-US"/>
        </w:rPr>
        <w:t>Паритет-НН</w:t>
      </w:r>
      <w:proofErr w:type="spellEnd"/>
      <w:r w:rsidR="00D811A3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заключенного договора на электроснабжение электрической энергии с </w:t>
      </w:r>
      <w:proofErr w:type="spellStart"/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энергосбытовой</w:t>
      </w:r>
      <w:proofErr w:type="spellEnd"/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организацией, либо по письму от </w:t>
      </w:r>
      <w:proofErr w:type="spellStart"/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энергосбытовой</w:t>
      </w:r>
      <w:proofErr w:type="spellEnd"/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организации при заключении договора на электроснабжение электрической энергии.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 оказания услуги (процесса):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Акт проверки прибора учета.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Общий срок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): не позднее месяца, следующего за датой </w:t>
      </w:r>
      <w:r w:rsidR="00F10BE7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пос</w:t>
      </w:r>
      <w:r w:rsidR="00D811A3"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="00F10BE7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упления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заявки.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сроки оказания услуги (процесса):</w:t>
      </w: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5953"/>
        <w:gridCol w:w="2268"/>
        <w:gridCol w:w="2268"/>
        <w:gridCol w:w="1843"/>
      </w:tblGrid>
      <w:tr w:rsidR="00A04451" w:rsidRPr="000635C4" w:rsidTr="00D9746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N 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>/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Этап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Содержание/условия этапа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Форма предоставления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Ссылка на нормативный правовой акт</w:t>
            </w:r>
          </w:p>
        </w:tc>
      </w:tr>
      <w:tr w:rsidR="00A04451" w:rsidRPr="000635C4" w:rsidTr="00D9746E">
        <w:trPr>
          <w:trHeight w:val="209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Прием заявки от потребителя.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1. Реквизиты потребителя, место нахождения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энергопринимающих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устройств, номер договора энергоснабжения, контактные данные (включая номер телефона), описание причин, обусловивших проведение такой проверки, предполагаемую дату и время проведения данного процесса, но не ранее 7 рабочих дней со дня ее направления.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Письменное  обращение потребителя,  либо заказным письмом с уведомлением.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Не установлен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149.  Постановление правительства РФ от 04.05.2012 №442.</w:t>
            </w:r>
          </w:p>
        </w:tc>
      </w:tr>
      <w:tr w:rsidR="00A04451" w:rsidRPr="000635C4" w:rsidTr="00D9746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Уведомление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энергосбытовой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организации.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Уведомление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энергосбытовой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организации о получении заявки от собственника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энергопринимающих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устройств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Телефонограмма.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течение 1 рабочего дня с даты получения заявки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9746E" w:rsidRPr="000635C4" w:rsidTr="00D9746E">
        <w:trPr>
          <w:trHeight w:val="109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Согласование предложенных в заявке даты и время снятия показаний прибора учета и его осмотра перед демонтажем.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 Рассмотрение предложенных потребителем даты и времени проведения процедуры снятия показаний прибора учета и его осмотра перед демонтажем и согласование ее.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течение 5 рабочих дней со дня получения заявки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149.  Постановление правительства РФ от 04.05.2012 №442.</w:t>
            </w:r>
          </w:p>
        </w:tc>
      </w:tr>
      <w:tr w:rsidR="00D9746E" w:rsidRPr="000635C4" w:rsidTr="00D9746E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В случае невозможности исполнения заявки в указанный заявителем срок, согласование иных даты и времени проведения процедуры снятия показаний прибора учета и его осмотра перед демонтажем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D97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Письменное предложение о новой дате и времени лично, письмом, телефонограммой.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Не позднее 3 рабочих дней со дня получения заявки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9746E" w:rsidRPr="000635C4" w:rsidTr="00D9746E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3. Уведомление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энергосбытовой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организации и собственника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энергопринимающих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приборов о дате, времени и месте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проведения процедуры снятия показаний прибора учета и его осмотра перед демонтажем с указанием сведений, содержащихся в заявке.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Письмом  или телефонограммой</w:t>
            </w:r>
          </w:p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в течение 1 рабочего дня со дня получения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заявки</w:t>
            </w:r>
          </w:p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6E" w:rsidRPr="000635C4" w:rsidRDefault="00D9746E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04451" w:rsidRPr="000635C4" w:rsidTr="00D9746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Техническая (инструментальная) проверка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Условие – осуществление потребителем допуска к электроустановке, подготовка рабочего места (проведение организационных и технических мероприятий по Охране Труда), наличия однолинейной расчетной схемы  и паспортов на прибор учета и измерительные трансформаторы (при их наличии)</w:t>
            </w:r>
          </w:p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Содержание: </w:t>
            </w:r>
          </w:p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 Допуск к работе персонала.</w:t>
            </w:r>
          </w:p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Проверка места установки и схемы подключения прибора учета (в том числе проверка направления тока в электрической цепи), состояния прибора учета (наличие или отсутствие механических повреждений на корпусе прибора учета и пломб) и измерительных трансформаторов (при их наличии).</w:t>
            </w:r>
          </w:p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3.Проведение инструментальной проверки, в том числе снятие показаний.</w:t>
            </w:r>
          </w:p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4. снятие или  установка пломб и знаков визуального контроля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Не более 5 рабочих дней со дня получения заявки</w:t>
            </w:r>
          </w:p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149.  Постановление правительства РФ от 04.05.2012 №442.</w:t>
            </w:r>
          </w:p>
        </w:tc>
      </w:tr>
      <w:tr w:rsidR="00A04451" w:rsidRPr="000635C4" w:rsidTr="00D9746E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Составление Акта проверки  прибора учета (измерительного комплекса)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Условие проведение инструментальной проверки.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149.  Постановление правительства РФ от 04.05.2012 №442.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br/>
            </w:r>
          </w:p>
        </w:tc>
      </w:tr>
      <w:tr w:rsidR="00A04451" w:rsidRPr="000635C4" w:rsidTr="00D9746E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 Составление Акта проверки с занесением необходимых данных, в том числе показаний прибора учета.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Акт проверки</w:t>
            </w:r>
          </w:p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 окончании инструментальной проверки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04451" w:rsidRPr="000635C4" w:rsidTr="00D9746E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Направление копий актов лицам, не явившимся для участия в процедуре проверки прибора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в течение 2рабочих дней с даты проведения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инструм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>. проверки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51" w:rsidRPr="000635C4" w:rsidRDefault="00A04451" w:rsidP="00A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B4" w:rsidRPr="000635C4" w:rsidRDefault="00C34DB4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4DB4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073F4"/>
    <w:rsid w:val="006320F7"/>
    <w:rsid w:val="0064011E"/>
    <w:rsid w:val="00646405"/>
    <w:rsid w:val="0067329E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03C5"/>
    <w:rsid w:val="00883542"/>
    <w:rsid w:val="008A0F01"/>
    <w:rsid w:val="008D686C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437D4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11A3"/>
    <w:rsid w:val="00D85D4E"/>
    <w:rsid w:val="00D9746E"/>
    <w:rsid w:val="00DC3BBE"/>
    <w:rsid w:val="00DF0E95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75EB9"/>
    <w:rsid w:val="00F8287C"/>
    <w:rsid w:val="00F87EAF"/>
    <w:rsid w:val="00FB44BD"/>
    <w:rsid w:val="00FB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Windows Seven</cp:lastModifiedBy>
  <cp:revision>6</cp:revision>
  <cp:lastPrinted>2015-03-02T08:45:00Z</cp:lastPrinted>
  <dcterms:created xsi:type="dcterms:W3CDTF">2015-05-22T05:49:00Z</dcterms:created>
  <dcterms:modified xsi:type="dcterms:W3CDTF">2021-07-06T08:29:00Z</dcterms:modified>
</cp:coreProperties>
</file>